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3368" w14:textId="6BA7AEE2" w:rsidR="001D2950" w:rsidRPr="00694F9A" w:rsidRDefault="001D2950" w:rsidP="001D2950">
      <w:pPr>
        <w:adjustRightInd w:val="0"/>
        <w:snapToGrid w:val="0"/>
        <w:spacing w:line="580" w:lineRule="exact"/>
        <w:jc w:val="center"/>
        <w:rPr>
          <w:rFonts w:ascii="Times New Roman" w:eastAsia="楷体" w:hAnsi="Times New Roman"/>
          <w:b/>
          <w:bCs/>
          <w:color w:val="000000"/>
          <w:sz w:val="36"/>
          <w:szCs w:val="36"/>
        </w:rPr>
      </w:pPr>
      <w:r w:rsidRPr="00694F9A">
        <w:rPr>
          <w:rFonts w:ascii="Times New Roman" w:eastAsia="楷体" w:hAnsi="Times New Roman"/>
          <w:b/>
          <w:bCs/>
          <w:color w:val="000000"/>
          <w:sz w:val="36"/>
          <w:szCs w:val="36"/>
        </w:rPr>
        <w:t>产业赛道作品类别说明</w:t>
      </w:r>
    </w:p>
    <w:p w14:paraId="1B306E5E" w14:textId="77777777" w:rsidR="006A52DE" w:rsidRDefault="006A52DE" w:rsidP="006A52DE">
      <w:pPr>
        <w:pStyle w:val="a9"/>
        <w:adjustRightInd w:val="0"/>
        <w:snapToGrid w:val="0"/>
        <w:spacing w:line="580" w:lineRule="exact"/>
        <w:ind w:left="0"/>
        <w:jc w:val="left"/>
        <w:rPr>
          <w:rFonts w:ascii="Times New Roman" w:eastAsia="楷体" w:hAnsi="Times New Roman"/>
          <w:b/>
          <w:bCs/>
          <w:color w:val="000000"/>
          <w:sz w:val="28"/>
          <w:szCs w:val="28"/>
        </w:rPr>
      </w:pPr>
      <w:bookmarkStart w:id="0" w:name="_Hlk199848408"/>
      <w:r>
        <w:rPr>
          <w:rFonts w:ascii="Times New Roman" w:eastAsia="楷体" w:hAnsi="Times New Roman" w:hint="eastAsia"/>
          <w:b/>
          <w:bCs/>
          <w:color w:val="000000"/>
          <w:sz w:val="28"/>
          <w:szCs w:val="28"/>
        </w:rPr>
        <w:t>一、</w:t>
      </w:r>
      <w:r w:rsidR="001D2950" w:rsidRPr="006A52DE">
        <w:rPr>
          <w:rFonts w:ascii="Times New Roman" w:eastAsia="楷体" w:hAnsi="Times New Roman"/>
          <w:b/>
          <w:bCs/>
          <w:color w:val="000000"/>
          <w:sz w:val="28"/>
          <w:szCs w:val="28"/>
        </w:rPr>
        <w:t>自主创新类</w:t>
      </w:r>
      <w:r w:rsidR="001D2950" w:rsidRPr="006A52DE">
        <w:rPr>
          <w:rFonts w:ascii="Times New Roman" w:eastAsia="楷体" w:hAnsi="Times New Roman"/>
          <w:b/>
          <w:bCs/>
          <w:color w:val="000000"/>
          <w:sz w:val="28"/>
          <w:szCs w:val="28"/>
        </w:rPr>
        <w:t>——</w:t>
      </w:r>
      <w:r w:rsidRPr="006A52DE">
        <w:rPr>
          <w:rFonts w:ascii="Times New Roman" w:eastAsia="楷体" w:hAnsi="Times New Roman" w:hint="eastAsia"/>
          <w:b/>
          <w:bCs/>
          <w:color w:val="000000"/>
          <w:sz w:val="28"/>
          <w:szCs w:val="28"/>
        </w:rPr>
        <w:t>面向</w:t>
      </w:r>
      <w:r w:rsidRPr="006A52DE">
        <w:rPr>
          <w:rFonts w:ascii="Times New Roman" w:eastAsia="楷体" w:hAnsi="Times New Roman" w:hint="eastAsia"/>
          <w:b/>
          <w:bCs/>
          <w:color w:val="000000"/>
          <w:sz w:val="28"/>
          <w:szCs w:val="28"/>
        </w:rPr>
        <w:t>2035</w:t>
      </w:r>
      <w:r w:rsidRPr="006A52DE">
        <w:rPr>
          <w:rFonts w:ascii="Times New Roman" w:eastAsia="楷体" w:hAnsi="Times New Roman" w:hint="eastAsia"/>
          <w:b/>
          <w:bCs/>
          <w:color w:val="000000"/>
          <w:sz w:val="28"/>
          <w:szCs w:val="28"/>
        </w:rPr>
        <w:t>的新材料研发与应用</w:t>
      </w:r>
    </w:p>
    <w:p w14:paraId="485CC90B" w14:textId="3734F32B" w:rsidR="006A52DE" w:rsidRPr="006A52DE" w:rsidRDefault="006A52DE" w:rsidP="00303979">
      <w:pPr>
        <w:pStyle w:val="a9"/>
        <w:adjustRightInd w:val="0"/>
        <w:snapToGrid w:val="0"/>
        <w:spacing w:line="580" w:lineRule="exact"/>
        <w:ind w:left="0" w:firstLineChars="200" w:firstLine="480"/>
        <w:jc w:val="left"/>
        <w:rPr>
          <w:rFonts w:ascii="Times New Roman" w:eastAsia="楷体" w:hAnsi="Times New Roman" w:hint="eastAsia"/>
          <w:color w:val="000000"/>
          <w:sz w:val="24"/>
        </w:rPr>
      </w:pPr>
      <w:r w:rsidRPr="006A52DE">
        <w:rPr>
          <w:rFonts w:ascii="Times New Roman" w:eastAsia="楷体" w:hAnsi="Times New Roman" w:hint="eastAsia"/>
          <w:color w:val="000000"/>
          <w:sz w:val="24"/>
        </w:rPr>
        <w:t>本次大赛</w:t>
      </w:r>
      <w:r w:rsidR="00303979">
        <w:rPr>
          <w:rFonts w:ascii="Times New Roman" w:eastAsia="楷体" w:hAnsi="Times New Roman" w:hint="eastAsia"/>
          <w:color w:val="000000"/>
          <w:sz w:val="24"/>
        </w:rPr>
        <w:t>“自主创新类”</w:t>
      </w:r>
      <w:r w:rsidRPr="006A52DE">
        <w:rPr>
          <w:rFonts w:ascii="Times New Roman" w:eastAsia="楷体" w:hAnsi="Times New Roman" w:hint="eastAsia"/>
          <w:color w:val="000000"/>
          <w:sz w:val="24"/>
        </w:rPr>
        <w:t>以“</w:t>
      </w:r>
      <w:r w:rsidR="00303979" w:rsidRPr="00303979">
        <w:rPr>
          <w:rFonts w:ascii="Times New Roman" w:eastAsia="楷体" w:hAnsi="Times New Roman"/>
          <w:color w:val="000000"/>
          <w:sz w:val="24"/>
        </w:rPr>
        <w:t>面向</w:t>
      </w:r>
      <w:r w:rsidR="00303979" w:rsidRPr="00303979">
        <w:rPr>
          <w:rFonts w:ascii="Times New Roman" w:eastAsia="楷体" w:hAnsi="Times New Roman"/>
          <w:color w:val="000000"/>
          <w:sz w:val="24"/>
        </w:rPr>
        <w:t>2035</w:t>
      </w:r>
      <w:r w:rsidR="00303979" w:rsidRPr="00303979">
        <w:rPr>
          <w:rFonts w:ascii="Times New Roman" w:eastAsia="楷体" w:hAnsi="Times New Roman"/>
          <w:color w:val="000000"/>
          <w:sz w:val="24"/>
        </w:rPr>
        <w:t>的新材料研发与应用</w:t>
      </w:r>
      <w:r w:rsidRPr="006A52DE">
        <w:rPr>
          <w:rFonts w:ascii="Times New Roman" w:eastAsia="楷体" w:hAnsi="Times New Roman" w:hint="eastAsia"/>
          <w:color w:val="000000"/>
          <w:sz w:val="24"/>
        </w:rPr>
        <w:t>”为主题，旨在汇聚创新智慧，以前</w:t>
      </w:r>
      <w:proofErr w:type="gramStart"/>
      <w:r w:rsidRPr="006A52DE">
        <w:rPr>
          <w:rFonts w:ascii="Times New Roman" w:eastAsia="楷体" w:hAnsi="Times New Roman" w:hint="eastAsia"/>
          <w:color w:val="000000"/>
          <w:sz w:val="24"/>
        </w:rPr>
        <w:t>瞻</w:t>
      </w:r>
      <w:proofErr w:type="gramEnd"/>
      <w:r w:rsidRPr="006A52DE">
        <w:rPr>
          <w:rFonts w:ascii="Times New Roman" w:eastAsia="楷体" w:hAnsi="Times New Roman" w:hint="eastAsia"/>
          <w:color w:val="000000"/>
          <w:sz w:val="24"/>
        </w:rPr>
        <w:t>视野</w:t>
      </w:r>
      <w:r w:rsidR="00303979">
        <w:rPr>
          <w:rFonts w:ascii="Times New Roman" w:eastAsia="楷体" w:hAnsi="Times New Roman" w:hint="eastAsia"/>
          <w:color w:val="000000"/>
          <w:sz w:val="24"/>
        </w:rPr>
        <w:t>和</w:t>
      </w:r>
      <w:r w:rsidR="00303979">
        <w:rPr>
          <w:rFonts w:ascii="Times New Roman" w:eastAsia="楷体" w:hAnsi="Times New Roman" w:hint="eastAsia"/>
          <w:color w:val="000000"/>
          <w:sz w:val="24"/>
        </w:rPr>
        <w:t>前沿</w:t>
      </w:r>
      <w:r w:rsidR="00303979" w:rsidRPr="006A52DE">
        <w:rPr>
          <w:rFonts w:ascii="Times New Roman" w:eastAsia="楷体" w:hAnsi="Times New Roman" w:hint="eastAsia"/>
          <w:color w:val="000000"/>
          <w:sz w:val="24"/>
        </w:rPr>
        <w:t>应用场景</w:t>
      </w:r>
      <w:r w:rsidRPr="006A52DE">
        <w:rPr>
          <w:rFonts w:ascii="Times New Roman" w:eastAsia="楷体" w:hAnsi="Times New Roman" w:hint="eastAsia"/>
          <w:color w:val="000000"/>
          <w:sz w:val="24"/>
        </w:rPr>
        <w:t>驱动原始创新，牵引</w:t>
      </w:r>
      <w:r w:rsidR="00303979">
        <w:rPr>
          <w:rFonts w:ascii="Times New Roman" w:eastAsia="楷体" w:hAnsi="Times New Roman" w:hint="eastAsia"/>
          <w:color w:val="000000"/>
          <w:sz w:val="24"/>
        </w:rPr>
        <w:t>新材料</w:t>
      </w:r>
      <w:r w:rsidRPr="006A52DE">
        <w:rPr>
          <w:rFonts w:ascii="Times New Roman" w:eastAsia="楷体" w:hAnsi="Times New Roman" w:hint="eastAsia"/>
          <w:color w:val="000000"/>
          <w:sz w:val="24"/>
        </w:rPr>
        <w:t>技术突破。</w:t>
      </w:r>
      <w:r w:rsidR="00303979">
        <w:rPr>
          <w:rFonts w:ascii="Times New Roman" w:eastAsia="楷体" w:hAnsi="Times New Roman" w:hint="eastAsia"/>
          <w:color w:val="000000"/>
          <w:sz w:val="24"/>
        </w:rPr>
        <w:t>主题内涵包括：</w:t>
      </w:r>
    </w:p>
    <w:p w14:paraId="5CE06A8E" w14:textId="14E2E40C" w:rsidR="006A52DE" w:rsidRPr="006A52DE" w:rsidRDefault="00303979" w:rsidP="00303979">
      <w:pPr>
        <w:adjustRightInd w:val="0"/>
        <w:snapToGrid w:val="0"/>
        <w:spacing w:line="580" w:lineRule="exact"/>
        <w:ind w:firstLineChars="200" w:firstLine="480"/>
        <w:rPr>
          <w:rFonts w:ascii="Times New Roman" w:eastAsia="楷体" w:hAnsi="Times New Roman" w:hint="eastAsia"/>
          <w:color w:val="000000"/>
          <w:sz w:val="24"/>
        </w:rPr>
      </w:pPr>
      <w:r>
        <w:rPr>
          <w:rFonts w:ascii="Times New Roman" w:eastAsia="楷体" w:hAnsi="Times New Roman" w:hint="eastAsia"/>
          <w:color w:val="000000"/>
          <w:sz w:val="24"/>
        </w:rPr>
        <w:t>新型信息材料</w:t>
      </w:r>
      <w:r w:rsidR="006A52DE" w:rsidRPr="006A52DE">
        <w:rPr>
          <w:rFonts w:ascii="Times New Roman" w:eastAsia="楷体" w:hAnsi="Times New Roman" w:hint="eastAsia"/>
          <w:color w:val="000000"/>
          <w:sz w:val="24"/>
        </w:rPr>
        <w:t>：服务于下一代信息技术（如量子计算、</w:t>
      </w:r>
      <w:r w:rsidR="006A52DE" w:rsidRPr="006A52DE">
        <w:rPr>
          <w:rFonts w:ascii="Times New Roman" w:eastAsia="楷体" w:hAnsi="Times New Roman" w:hint="eastAsia"/>
          <w:color w:val="000000"/>
          <w:sz w:val="24"/>
        </w:rPr>
        <w:t>6G/7G</w:t>
      </w:r>
      <w:r w:rsidR="006A52DE" w:rsidRPr="006A52DE">
        <w:rPr>
          <w:rFonts w:ascii="Times New Roman" w:eastAsia="楷体" w:hAnsi="Times New Roman" w:hint="eastAsia"/>
          <w:color w:val="000000"/>
          <w:sz w:val="24"/>
        </w:rPr>
        <w:t>通信）的新型信息功能材料、极端性能半导体材料、智能传感与响应材料。</w:t>
      </w:r>
    </w:p>
    <w:p w14:paraId="3737A5C5" w14:textId="6E194A06" w:rsidR="006A52DE" w:rsidRPr="006A52DE" w:rsidRDefault="006A52DE" w:rsidP="00303979">
      <w:pPr>
        <w:adjustRightInd w:val="0"/>
        <w:snapToGrid w:val="0"/>
        <w:spacing w:line="580" w:lineRule="exact"/>
        <w:ind w:firstLineChars="200" w:firstLine="480"/>
        <w:rPr>
          <w:rFonts w:ascii="Times New Roman" w:eastAsia="楷体" w:hAnsi="Times New Roman" w:hint="eastAsia"/>
          <w:color w:val="000000"/>
          <w:sz w:val="24"/>
        </w:rPr>
      </w:pPr>
      <w:r w:rsidRPr="006A52DE">
        <w:rPr>
          <w:rFonts w:ascii="Times New Roman" w:eastAsia="楷体" w:hAnsi="Times New Roman" w:hint="eastAsia"/>
          <w:color w:val="000000"/>
          <w:sz w:val="24"/>
        </w:rPr>
        <w:t>绿色可持续</w:t>
      </w:r>
      <w:r w:rsidR="00303979">
        <w:rPr>
          <w:rFonts w:ascii="Times New Roman" w:eastAsia="楷体" w:hAnsi="Times New Roman" w:hint="eastAsia"/>
          <w:color w:val="000000"/>
          <w:sz w:val="24"/>
        </w:rPr>
        <w:t>材料</w:t>
      </w:r>
      <w:r w:rsidRPr="006A52DE">
        <w:rPr>
          <w:rFonts w:ascii="Times New Roman" w:eastAsia="楷体" w:hAnsi="Times New Roman" w:hint="eastAsia"/>
          <w:color w:val="000000"/>
          <w:sz w:val="24"/>
        </w:rPr>
        <w:t>：支撑全球碳中和目标的高效能源转化与存储材料（如新一代光伏、固态电池、氢能材料）、颠覆性的低碳</w:t>
      </w:r>
      <w:r w:rsidRPr="006A52DE">
        <w:rPr>
          <w:rFonts w:ascii="Times New Roman" w:eastAsia="楷体" w:hAnsi="Times New Roman" w:hint="eastAsia"/>
          <w:color w:val="000000"/>
          <w:sz w:val="24"/>
        </w:rPr>
        <w:t>/</w:t>
      </w:r>
      <w:proofErr w:type="gramStart"/>
      <w:r w:rsidRPr="006A52DE">
        <w:rPr>
          <w:rFonts w:ascii="Times New Roman" w:eastAsia="楷体" w:hAnsi="Times New Roman" w:hint="eastAsia"/>
          <w:color w:val="000000"/>
          <w:sz w:val="24"/>
        </w:rPr>
        <w:t>负碳制造</w:t>
      </w:r>
      <w:proofErr w:type="gramEnd"/>
      <w:r w:rsidRPr="006A52DE">
        <w:rPr>
          <w:rFonts w:ascii="Times New Roman" w:eastAsia="楷体" w:hAnsi="Times New Roman" w:hint="eastAsia"/>
          <w:color w:val="000000"/>
          <w:sz w:val="24"/>
        </w:rPr>
        <w:t>工艺材料、高性能可循环</w:t>
      </w:r>
      <w:r w:rsidRPr="006A52DE">
        <w:rPr>
          <w:rFonts w:ascii="Times New Roman" w:eastAsia="楷体" w:hAnsi="Times New Roman" w:hint="eastAsia"/>
          <w:color w:val="000000"/>
          <w:sz w:val="24"/>
        </w:rPr>
        <w:t>/</w:t>
      </w:r>
      <w:r w:rsidRPr="006A52DE">
        <w:rPr>
          <w:rFonts w:ascii="Times New Roman" w:eastAsia="楷体" w:hAnsi="Times New Roman" w:hint="eastAsia"/>
          <w:color w:val="000000"/>
          <w:sz w:val="24"/>
        </w:rPr>
        <w:t>可降解生态材料。</w:t>
      </w:r>
    </w:p>
    <w:p w14:paraId="4F5E68F8" w14:textId="5F535D80" w:rsidR="006A52DE" w:rsidRPr="006A52DE" w:rsidRDefault="00303979" w:rsidP="00303979">
      <w:pPr>
        <w:adjustRightInd w:val="0"/>
        <w:snapToGrid w:val="0"/>
        <w:spacing w:line="580" w:lineRule="exact"/>
        <w:ind w:firstLineChars="200" w:firstLine="480"/>
        <w:rPr>
          <w:rFonts w:ascii="Times New Roman" w:eastAsia="楷体" w:hAnsi="Times New Roman" w:hint="eastAsia"/>
          <w:color w:val="000000"/>
          <w:sz w:val="24"/>
        </w:rPr>
      </w:pPr>
      <w:r>
        <w:rPr>
          <w:rFonts w:ascii="Times New Roman" w:eastAsia="楷体" w:hAnsi="Times New Roman" w:hint="eastAsia"/>
          <w:color w:val="000000"/>
          <w:sz w:val="24"/>
        </w:rPr>
        <w:t>生命</w:t>
      </w:r>
      <w:r w:rsidR="006A52DE" w:rsidRPr="006A52DE">
        <w:rPr>
          <w:rFonts w:ascii="Times New Roman" w:eastAsia="楷体" w:hAnsi="Times New Roman" w:hint="eastAsia"/>
          <w:color w:val="000000"/>
          <w:sz w:val="24"/>
        </w:rPr>
        <w:t>健康</w:t>
      </w:r>
      <w:r>
        <w:rPr>
          <w:rFonts w:ascii="Times New Roman" w:eastAsia="楷体" w:hAnsi="Times New Roman" w:hint="eastAsia"/>
          <w:color w:val="000000"/>
          <w:sz w:val="24"/>
        </w:rPr>
        <w:t>材料</w:t>
      </w:r>
      <w:r w:rsidR="006A52DE" w:rsidRPr="006A52DE">
        <w:rPr>
          <w:rFonts w:ascii="Times New Roman" w:eastAsia="楷体" w:hAnsi="Times New Roman" w:hint="eastAsia"/>
          <w:color w:val="000000"/>
          <w:sz w:val="24"/>
        </w:rPr>
        <w:t>：服务于精准医疗、再生医学、主动健康的生物相容与功能仿生材料、智能药物递送系统、类器官与组织工程支架材料、机能增强材料。</w:t>
      </w:r>
    </w:p>
    <w:p w14:paraId="047BE416" w14:textId="486D320C" w:rsidR="006A52DE" w:rsidRPr="006A52DE" w:rsidRDefault="006A52DE" w:rsidP="00303979">
      <w:pPr>
        <w:adjustRightInd w:val="0"/>
        <w:snapToGrid w:val="0"/>
        <w:spacing w:line="580" w:lineRule="exact"/>
        <w:ind w:firstLineChars="200" w:firstLine="480"/>
        <w:rPr>
          <w:rFonts w:ascii="Times New Roman" w:eastAsia="楷体" w:hAnsi="Times New Roman" w:hint="eastAsia"/>
          <w:color w:val="000000"/>
          <w:sz w:val="24"/>
        </w:rPr>
      </w:pPr>
      <w:r w:rsidRPr="006A52DE">
        <w:rPr>
          <w:rFonts w:ascii="Times New Roman" w:eastAsia="楷体" w:hAnsi="Times New Roman" w:hint="eastAsia"/>
          <w:color w:val="000000"/>
          <w:sz w:val="24"/>
        </w:rPr>
        <w:t>极限</w:t>
      </w:r>
      <w:r w:rsidR="00303979">
        <w:rPr>
          <w:rFonts w:ascii="Times New Roman" w:eastAsia="楷体" w:hAnsi="Times New Roman" w:hint="eastAsia"/>
          <w:color w:val="000000"/>
          <w:sz w:val="24"/>
        </w:rPr>
        <w:t>应用材料</w:t>
      </w:r>
      <w:r w:rsidRPr="006A52DE">
        <w:rPr>
          <w:rFonts w:ascii="Times New Roman" w:eastAsia="楷体" w:hAnsi="Times New Roman" w:hint="eastAsia"/>
          <w:color w:val="000000"/>
          <w:sz w:val="24"/>
        </w:rPr>
        <w:t>：赋能深空、深海、深地探索的超轻超强结构材料、耐极端环境复合材料；实现颠覆性装备的超导材料、超材料、多功能集成材料。</w:t>
      </w:r>
    </w:p>
    <w:p w14:paraId="77EBD7A0" w14:textId="1C36D9BC" w:rsidR="006A52DE" w:rsidRDefault="00303979" w:rsidP="0016033B">
      <w:pPr>
        <w:adjustRightInd w:val="0"/>
        <w:snapToGrid w:val="0"/>
        <w:spacing w:line="580" w:lineRule="exact"/>
        <w:ind w:firstLineChars="200" w:firstLine="480"/>
        <w:rPr>
          <w:rFonts w:ascii="Times New Roman" w:eastAsia="楷体" w:hAnsi="Times New Roman" w:hint="eastAsia"/>
          <w:color w:val="000000"/>
          <w:sz w:val="24"/>
        </w:rPr>
      </w:pPr>
      <w:r>
        <w:rPr>
          <w:rFonts w:ascii="Times New Roman" w:eastAsia="楷体" w:hAnsi="Times New Roman" w:hint="eastAsia"/>
          <w:color w:val="000000"/>
          <w:sz w:val="24"/>
        </w:rPr>
        <w:t>AI+</w:t>
      </w:r>
      <w:r>
        <w:rPr>
          <w:rFonts w:ascii="Times New Roman" w:eastAsia="楷体" w:hAnsi="Times New Roman" w:hint="eastAsia"/>
          <w:color w:val="000000"/>
          <w:sz w:val="24"/>
        </w:rPr>
        <w:t>材料</w:t>
      </w:r>
      <w:r w:rsidR="006A52DE" w:rsidRPr="006A52DE">
        <w:rPr>
          <w:rFonts w:ascii="Times New Roman" w:eastAsia="楷体" w:hAnsi="Times New Roman" w:hint="eastAsia"/>
          <w:color w:val="000000"/>
          <w:sz w:val="24"/>
        </w:rPr>
        <w:t>：</w:t>
      </w:r>
      <w:r w:rsidR="0016033B">
        <w:rPr>
          <w:rFonts w:ascii="Times New Roman" w:eastAsia="楷体" w:hAnsi="Times New Roman" w:hint="eastAsia"/>
          <w:color w:val="000000"/>
          <w:sz w:val="24"/>
        </w:rPr>
        <w:t>开发</w:t>
      </w:r>
      <w:r w:rsidR="006A52DE" w:rsidRPr="006A52DE">
        <w:rPr>
          <w:rFonts w:ascii="Times New Roman" w:eastAsia="楷体" w:hAnsi="Times New Roman" w:hint="eastAsia"/>
          <w:color w:val="000000"/>
          <w:sz w:val="24"/>
        </w:rPr>
        <w:t>源于材料基因工程、人工智能与</w:t>
      </w:r>
      <w:r>
        <w:rPr>
          <w:rFonts w:ascii="Times New Roman" w:eastAsia="楷体" w:hAnsi="Times New Roman" w:hint="eastAsia"/>
          <w:color w:val="000000"/>
          <w:sz w:val="24"/>
        </w:rPr>
        <w:t>高通量</w:t>
      </w:r>
      <w:r w:rsidR="006A52DE" w:rsidRPr="006A52DE">
        <w:rPr>
          <w:rFonts w:ascii="Times New Roman" w:eastAsia="楷体" w:hAnsi="Times New Roman" w:hint="eastAsia"/>
          <w:color w:val="000000"/>
          <w:sz w:val="24"/>
        </w:rPr>
        <w:t>实验的新型研发范式</w:t>
      </w:r>
      <w:r>
        <w:rPr>
          <w:rFonts w:ascii="Times New Roman" w:eastAsia="楷体" w:hAnsi="Times New Roman" w:hint="eastAsia"/>
          <w:color w:val="000000"/>
          <w:sz w:val="24"/>
        </w:rPr>
        <w:t>，</w:t>
      </w:r>
      <w:r w:rsidR="0016033B">
        <w:rPr>
          <w:rFonts w:ascii="Times New Roman" w:eastAsia="楷体" w:hAnsi="Times New Roman" w:hint="eastAsia"/>
          <w:color w:val="000000"/>
          <w:sz w:val="24"/>
        </w:rPr>
        <w:t>关注</w:t>
      </w:r>
      <w:r w:rsidR="0016033B">
        <w:rPr>
          <w:rFonts w:ascii="Times New Roman" w:eastAsia="楷体" w:hAnsi="Times New Roman" w:hint="eastAsia"/>
          <w:color w:val="000000"/>
          <w:sz w:val="24"/>
        </w:rPr>
        <w:t>AI</w:t>
      </w:r>
      <w:proofErr w:type="gramStart"/>
      <w:r w:rsidR="0016033B">
        <w:rPr>
          <w:rFonts w:ascii="Times New Roman" w:eastAsia="楷体" w:hAnsi="Times New Roman" w:hint="eastAsia"/>
          <w:color w:val="000000"/>
          <w:sz w:val="24"/>
        </w:rPr>
        <w:t>与</w:t>
      </w:r>
      <w:r w:rsidR="006A52DE" w:rsidRPr="006A52DE">
        <w:rPr>
          <w:rFonts w:ascii="Times New Roman" w:eastAsia="楷体" w:hAnsi="Times New Roman" w:hint="eastAsia"/>
          <w:color w:val="000000"/>
          <w:sz w:val="24"/>
        </w:rPr>
        <w:t>增材制造</w:t>
      </w:r>
      <w:proofErr w:type="gramEnd"/>
      <w:r w:rsidR="006A52DE" w:rsidRPr="006A52DE">
        <w:rPr>
          <w:rFonts w:ascii="Times New Roman" w:eastAsia="楷体" w:hAnsi="Times New Roman" w:hint="eastAsia"/>
          <w:color w:val="000000"/>
          <w:sz w:val="24"/>
        </w:rPr>
        <w:t>、</w:t>
      </w:r>
      <w:proofErr w:type="gramStart"/>
      <w:r w:rsidR="006A52DE" w:rsidRPr="006A52DE">
        <w:rPr>
          <w:rFonts w:ascii="Times New Roman" w:eastAsia="楷体" w:hAnsi="Times New Roman" w:hint="eastAsia"/>
          <w:color w:val="000000"/>
          <w:sz w:val="24"/>
        </w:rPr>
        <w:t>微纳制造</w:t>
      </w:r>
      <w:proofErr w:type="gramEnd"/>
      <w:r w:rsidR="006A52DE" w:rsidRPr="006A52DE">
        <w:rPr>
          <w:rFonts w:ascii="Times New Roman" w:eastAsia="楷体" w:hAnsi="Times New Roman" w:hint="eastAsia"/>
          <w:color w:val="000000"/>
          <w:sz w:val="24"/>
        </w:rPr>
        <w:t>等</w:t>
      </w:r>
      <w:r>
        <w:rPr>
          <w:rFonts w:ascii="Times New Roman" w:eastAsia="楷体" w:hAnsi="Times New Roman" w:hint="eastAsia"/>
          <w:color w:val="000000"/>
          <w:sz w:val="24"/>
        </w:rPr>
        <w:t>智能</w:t>
      </w:r>
      <w:r w:rsidR="006A52DE" w:rsidRPr="006A52DE">
        <w:rPr>
          <w:rFonts w:ascii="Times New Roman" w:eastAsia="楷体" w:hAnsi="Times New Roman" w:hint="eastAsia"/>
          <w:color w:val="000000"/>
          <w:sz w:val="24"/>
        </w:rPr>
        <w:t>制造</w:t>
      </w:r>
      <w:r w:rsidR="0016033B">
        <w:rPr>
          <w:rFonts w:ascii="Times New Roman" w:eastAsia="楷体" w:hAnsi="Times New Roman" w:hint="eastAsia"/>
          <w:color w:val="000000"/>
          <w:sz w:val="24"/>
        </w:rPr>
        <w:t>融合创新</w:t>
      </w:r>
      <w:r w:rsidR="006A52DE" w:rsidRPr="006A52DE">
        <w:rPr>
          <w:rFonts w:ascii="Times New Roman" w:eastAsia="楷体" w:hAnsi="Times New Roman" w:hint="eastAsia"/>
          <w:color w:val="000000"/>
          <w:sz w:val="24"/>
        </w:rPr>
        <w:t>。</w:t>
      </w:r>
    </w:p>
    <w:p w14:paraId="324EFF3F" w14:textId="24C1D9F0" w:rsidR="001D2950" w:rsidRPr="0016033B" w:rsidRDefault="0016033B" w:rsidP="0016033B">
      <w:pPr>
        <w:adjustRightInd w:val="0"/>
        <w:snapToGrid w:val="0"/>
        <w:spacing w:line="580" w:lineRule="exact"/>
        <w:rPr>
          <w:rFonts w:ascii="Times New Roman" w:eastAsia="楷体" w:hAnsi="Times New Roman"/>
          <w:b/>
          <w:bCs/>
          <w:color w:val="000000"/>
          <w:sz w:val="28"/>
          <w:szCs w:val="28"/>
        </w:rPr>
      </w:pPr>
      <w:bookmarkStart w:id="1" w:name="OLE_LINK1"/>
      <w:r>
        <w:rPr>
          <w:rFonts w:ascii="Times New Roman" w:eastAsia="楷体" w:hAnsi="Times New Roman" w:hint="eastAsia"/>
          <w:b/>
          <w:bCs/>
          <w:color w:val="000000"/>
          <w:sz w:val="28"/>
          <w:szCs w:val="28"/>
        </w:rPr>
        <w:t>二、</w:t>
      </w:r>
      <w:r w:rsidR="001D2950" w:rsidRPr="0016033B">
        <w:rPr>
          <w:rFonts w:ascii="Times New Roman" w:eastAsia="楷体" w:hAnsi="Times New Roman"/>
          <w:b/>
          <w:bCs/>
          <w:color w:val="000000"/>
          <w:sz w:val="28"/>
          <w:szCs w:val="28"/>
        </w:rPr>
        <w:t>产业命题类</w:t>
      </w:r>
      <w:r w:rsidR="001D2950" w:rsidRPr="0016033B">
        <w:rPr>
          <w:rFonts w:ascii="Times New Roman" w:eastAsia="楷体" w:hAnsi="Times New Roman"/>
          <w:b/>
          <w:bCs/>
          <w:color w:val="000000"/>
          <w:sz w:val="28"/>
          <w:szCs w:val="28"/>
        </w:rPr>
        <w:t>——</w:t>
      </w:r>
      <w:r w:rsidR="001D2950" w:rsidRPr="0016033B">
        <w:rPr>
          <w:rFonts w:ascii="Times New Roman" w:eastAsia="楷体" w:hAnsi="Times New Roman"/>
          <w:b/>
          <w:bCs/>
          <w:color w:val="000000"/>
          <w:sz w:val="28"/>
          <w:szCs w:val="28"/>
        </w:rPr>
        <w:t>参赛团队针对组委会发布的企业难题榜单，给出创新解决方案</w:t>
      </w:r>
    </w:p>
    <w:bookmarkEnd w:id="1"/>
    <w:p w14:paraId="0901967F" w14:textId="77777777" w:rsidR="00C84E97" w:rsidRPr="00694F9A" w:rsidRDefault="00C84E97" w:rsidP="00C84E97">
      <w:pPr>
        <w:adjustRightInd w:val="0"/>
        <w:snapToGrid w:val="0"/>
        <w:spacing w:line="580" w:lineRule="exact"/>
        <w:ind w:firstLineChars="200" w:firstLine="480"/>
        <w:rPr>
          <w:rFonts w:ascii="Times New Roman" w:eastAsia="楷体" w:hAnsi="Times New Roman"/>
          <w:b/>
          <w:bCs/>
          <w:color w:val="000000"/>
          <w:sz w:val="24"/>
        </w:rPr>
      </w:pPr>
      <w:r w:rsidRPr="00694F9A">
        <w:rPr>
          <w:rFonts w:ascii="Times New Roman" w:eastAsia="楷体" w:hAnsi="Times New Roman"/>
          <w:color w:val="000000"/>
          <w:sz w:val="24"/>
        </w:rPr>
        <w:t>“</w:t>
      </w:r>
      <w:r w:rsidRPr="00694F9A">
        <w:rPr>
          <w:rFonts w:ascii="Times New Roman" w:eastAsia="楷体" w:hAnsi="Times New Roman"/>
          <w:color w:val="000000"/>
          <w:sz w:val="24"/>
        </w:rPr>
        <w:t>产业命题类</w:t>
      </w:r>
      <w:r w:rsidRPr="00694F9A">
        <w:rPr>
          <w:rFonts w:ascii="Times New Roman" w:eastAsia="楷体" w:hAnsi="Times New Roman"/>
          <w:color w:val="000000"/>
          <w:sz w:val="24"/>
        </w:rPr>
        <w:t>”</w:t>
      </w:r>
      <w:r w:rsidRPr="00694F9A">
        <w:rPr>
          <w:rFonts w:ascii="Times New Roman" w:eastAsia="楷体" w:hAnsi="Times New Roman"/>
          <w:color w:val="000000"/>
          <w:sz w:val="24"/>
        </w:rPr>
        <w:t>竞赛是指参赛团队直接面向产业界提出的真实、具体的技术难题，基于组委会发布的企业难题榜单，运用专业知识、创新思维和实践能力，提出具有创新性、可行性和潜在价值的解决方案。</w:t>
      </w:r>
    </w:p>
    <w:p w14:paraId="5E4FA56A" w14:textId="2DD9EA03" w:rsidR="00E17563" w:rsidRPr="00694F9A" w:rsidRDefault="0027065F" w:rsidP="00C84E97">
      <w:pPr>
        <w:adjustRightInd w:val="0"/>
        <w:snapToGrid w:val="0"/>
        <w:spacing w:line="580" w:lineRule="exact"/>
        <w:ind w:firstLineChars="200" w:firstLine="482"/>
        <w:rPr>
          <w:rFonts w:ascii="Times New Roman" w:eastAsia="楷体" w:hAnsi="Times New Roman"/>
          <w:b/>
          <w:bCs/>
          <w:color w:val="C00000"/>
          <w:sz w:val="24"/>
        </w:rPr>
      </w:pPr>
      <w:r>
        <w:rPr>
          <w:rFonts w:ascii="Times New Roman" w:eastAsia="楷体" w:hAnsi="Times New Roman" w:hint="eastAsia"/>
          <w:b/>
          <w:bCs/>
          <w:color w:val="C00000"/>
          <w:sz w:val="24"/>
        </w:rPr>
        <w:t>浙江省材料企业及</w:t>
      </w:r>
      <w:r w:rsidR="00C84E97" w:rsidRPr="00694F9A">
        <w:rPr>
          <w:rFonts w:ascii="Times New Roman" w:eastAsia="楷体" w:hAnsi="Times New Roman"/>
          <w:b/>
          <w:bCs/>
          <w:color w:val="C00000"/>
          <w:sz w:val="24"/>
        </w:rPr>
        <w:t>参赛</w:t>
      </w:r>
      <w:r>
        <w:rPr>
          <w:rFonts w:ascii="Times New Roman" w:eastAsia="楷体" w:hAnsi="Times New Roman" w:hint="eastAsia"/>
          <w:b/>
          <w:bCs/>
          <w:color w:val="C00000"/>
          <w:sz w:val="24"/>
        </w:rPr>
        <w:t>单位合作企业</w:t>
      </w:r>
      <w:r w:rsidR="00C84E97" w:rsidRPr="00694F9A">
        <w:rPr>
          <w:rFonts w:ascii="Times New Roman" w:eastAsia="楷体" w:hAnsi="Times New Roman"/>
          <w:b/>
          <w:bCs/>
          <w:color w:val="C00000"/>
          <w:sz w:val="24"/>
        </w:rPr>
        <w:t>均可向组委会提交真实的产业命题。每个命题应清晰描述技术背景、技术难点、攻关目标以及考核条件。</w:t>
      </w:r>
    </w:p>
    <w:p w14:paraId="58E7F802" w14:textId="44DF7765" w:rsidR="00C84E97" w:rsidRPr="00694F9A" w:rsidRDefault="00C84E97" w:rsidP="00C84E97">
      <w:pPr>
        <w:adjustRightInd w:val="0"/>
        <w:snapToGrid w:val="0"/>
        <w:spacing w:line="580" w:lineRule="exact"/>
        <w:ind w:firstLineChars="200" w:firstLine="482"/>
        <w:rPr>
          <w:rFonts w:ascii="Times New Roman" w:eastAsia="楷体" w:hAnsi="Times New Roman"/>
          <w:b/>
          <w:bCs/>
          <w:color w:val="C00000"/>
          <w:sz w:val="24"/>
        </w:rPr>
      </w:pPr>
      <w:r w:rsidRPr="00694F9A">
        <w:rPr>
          <w:rFonts w:ascii="Times New Roman" w:eastAsia="楷体" w:hAnsi="Times New Roman"/>
          <w:b/>
          <w:bCs/>
          <w:color w:val="C00000"/>
          <w:sz w:val="24"/>
        </w:rPr>
        <w:t>命题提交截止时间</w:t>
      </w:r>
      <w:r w:rsidRPr="00694F9A">
        <w:rPr>
          <w:rFonts w:ascii="Times New Roman" w:eastAsia="楷体" w:hAnsi="Times New Roman"/>
          <w:b/>
          <w:bCs/>
          <w:color w:val="C00000"/>
          <w:sz w:val="24"/>
        </w:rPr>
        <w:t>202</w:t>
      </w:r>
      <w:r w:rsidR="006A52DE">
        <w:rPr>
          <w:rFonts w:ascii="Times New Roman" w:eastAsia="楷体" w:hAnsi="Times New Roman" w:hint="eastAsia"/>
          <w:b/>
          <w:bCs/>
          <w:color w:val="C00000"/>
          <w:sz w:val="24"/>
        </w:rPr>
        <w:t>6</w:t>
      </w:r>
      <w:r w:rsidRPr="00694F9A">
        <w:rPr>
          <w:rFonts w:ascii="Times New Roman" w:eastAsia="楷体" w:hAnsi="Times New Roman"/>
          <w:b/>
          <w:bCs/>
          <w:color w:val="C00000"/>
          <w:sz w:val="24"/>
        </w:rPr>
        <w:t>年</w:t>
      </w:r>
      <w:r w:rsidR="006A52DE">
        <w:rPr>
          <w:rFonts w:ascii="Times New Roman" w:eastAsia="楷体" w:hAnsi="Times New Roman" w:hint="eastAsia"/>
          <w:b/>
          <w:bCs/>
          <w:color w:val="C00000"/>
          <w:sz w:val="24"/>
        </w:rPr>
        <w:t>4</w:t>
      </w:r>
      <w:r w:rsidRPr="00694F9A">
        <w:rPr>
          <w:rFonts w:ascii="Times New Roman" w:eastAsia="楷体" w:hAnsi="Times New Roman"/>
          <w:b/>
          <w:bCs/>
          <w:color w:val="C00000"/>
          <w:sz w:val="24"/>
        </w:rPr>
        <w:t>月</w:t>
      </w:r>
      <w:r w:rsidR="006A52DE">
        <w:rPr>
          <w:rFonts w:ascii="Times New Roman" w:eastAsia="楷体" w:hAnsi="Times New Roman" w:hint="eastAsia"/>
          <w:b/>
          <w:bCs/>
          <w:color w:val="C00000"/>
          <w:sz w:val="24"/>
        </w:rPr>
        <w:t>30</w:t>
      </w:r>
      <w:r w:rsidRPr="00694F9A">
        <w:rPr>
          <w:rFonts w:ascii="Times New Roman" w:eastAsia="楷体" w:hAnsi="Times New Roman"/>
          <w:b/>
          <w:bCs/>
          <w:color w:val="C00000"/>
          <w:sz w:val="24"/>
        </w:rPr>
        <w:t>日</w:t>
      </w:r>
      <w:r w:rsidR="00A01C6F">
        <w:rPr>
          <w:rFonts w:ascii="Times New Roman" w:eastAsia="楷体" w:hAnsi="Times New Roman" w:hint="eastAsia"/>
          <w:b/>
          <w:bCs/>
          <w:color w:val="C00000"/>
          <w:sz w:val="24"/>
        </w:rPr>
        <w:t>，组委会审核后将于</w:t>
      </w:r>
      <w:r w:rsidR="00A01C6F">
        <w:rPr>
          <w:rFonts w:ascii="Times New Roman" w:eastAsia="楷体" w:hAnsi="Times New Roman" w:hint="eastAsia"/>
          <w:b/>
          <w:bCs/>
          <w:color w:val="C00000"/>
          <w:sz w:val="24"/>
        </w:rPr>
        <w:t>202</w:t>
      </w:r>
      <w:r w:rsidR="006A52DE">
        <w:rPr>
          <w:rFonts w:ascii="Times New Roman" w:eastAsia="楷体" w:hAnsi="Times New Roman" w:hint="eastAsia"/>
          <w:b/>
          <w:bCs/>
          <w:color w:val="C00000"/>
          <w:sz w:val="24"/>
        </w:rPr>
        <w:t>6</w:t>
      </w:r>
      <w:r w:rsidR="00A01C6F">
        <w:rPr>
          <w:rFonts w:ascii="Times New Roman" w:eastAsia="楷体" w:hAnsi="Times New Roman" w:hint="eastAsia"/>
          <w:b/>
          <w:bCs/>
          <w:color w:val="C00000"/>
          <w:sz w:val="24"/>
        </w:rPr>
        <w:t>年</w:t>
      </w:r>
      <w:r w:rsidR="006A52DE">
        <w:rPr>
          <w:rFonts w:ascii="Times New Roman" w:eastAsia="楷体" w:hAnsi="Times New Roman" w:hint="eastAsia"/>
          <w:b/>
          <w:bCs/>
          <w:color w:val="C00000"/>
          <w:sz w:val="24"/>
        </w:rPr>
        <w:t>5</w:t>
      </w:r>
      <w:r w:rsidR="00A01C6F">
        <w:rPr>
          <w:rFonts w:ascii="Times New Roman" w:eastAsia="楷体" w:hAnsi="Times New Roman" w:hint="eastAsia"/>
          <w:b/>
          <w:bCs/>
          <w:color w:val="C00000"/>
          <w:sz w:val="24"/>
        </w:rPr>
        <w:t>月</w:t>
      </w:r>
      <w:r w:rsidR="006A52DE">
        <w:rPr>
          <w:rFonts w:ascii="Times New Roman" w:eastAsia="楷体" w:hAnsi="Times New Roman" w:hint="eastAsia"/>
          <w:b/>
          <w:bCs/>
          <w:color w:val="C00000"/>
          <w:sz w:val="24"/>
        </w:rPr>
        <w:t>20</w:t>
      </w:r>
      <w:r w:rsidR="00A01C6F">
        <w:rPr>
          <w:rFonts w:ascii="Times New Roman" w:eastAsia="楷体" w:hAnsi="Times New Roman" w:hint="eastAsia"/>
          <w:b/>
          <w:bCs/>
          <w:color w:val="C00000"/>
          <w:sz w:val="24"/>
        </w:rPr>
        <w:t>日</w:t>
      </w:r>
      <w:r w:rsidR="00A01C6F">
        <w:rPr>
          <w:rFonts w:ascii="Times New Roman" w:eastAsia="楷体" w:hAnsi="Times New Roman" w:hint="eastAsia"/>
          <w:b/>
          <w:bCs/>
          <w:color w:val="C00000"/>
          <w:sz w:val="24"/>
        </w:rPr>
        <w:lastRenderedPageBreak/>
        <w:t>前发布。</w:t>
      </w:r>
    </w:p>
    <w:p w14:paraId="4C2E0B5D" w14:textId="3FEC11AA" w:rsidR="00C84E97" w:rsidRPr="00694F9A" w:rsidRDefault="00C84E97" w:rsidP="00E17563">
      <w:pPr>
        <w:adjustRightInd w:val="0"/>
        <w:snapToGrid w:val="0"/>
        <w:spacing w:after="240" w:line="580" w:lineRule="exact"/>
        <w:ind w:firstLineChars="152" w:firstLine="365"/>
        <w:rPr>
          <w:rFonts w:ascii="Times New Roman" w:eastAsia="楷体" w:hAnsi="Times New Roman"/>
          <w:color w:val="000000"/>
          <w:sz w:val="24"/>
        </w:rPr>
      </w:pPr>
      <w:r w:rsidRPr="00694F9A">
        <w:rPr>
          <w:rFonts w:ascii="Times New Roman" w:eastAsia="楷体" w:hAnsi="Times New Roman"/>
          <w:color w:val="000000"/>
          <w:sz w:val="24"/>
        </w:rPr>
        <w:t>各参赛团队</w:t>
      </w:r>
      <w:r w:rsidR="00E17563" w:rsidRPr="00694F9A">
        <w:rPr>
          <w:rFonts w:ascii="Times New Roman" w:eastAsia="楷体" w:hAnsi="Times New Roman"/>
          <w:color w:val="000000"/>
          <w:sz w:val="24"/>
        </w:rPr>
        <w:t>根据</w:t>
      </w:r>
      <w:r w:rsidRPr="00694F9A">
        <w:rPr>
          <w:rFonts w:ascii="Times New Roman" w:eastAsia="楷体" w:hAnsi="Times New Roman"/>
          <w:color w:val="000000"/>
          <w:sz w:val="24"/>
        </w:rPr>
        <w:t>组委会发布的《</w:t>
      </w:r>
      <w:r w:rsidR="00E17563" w:rsidRPr="00694F9A">
        <w:rPr>
          <w:rFonts w:ascii="Times New Roman" w:eastAsia="楷体" w:hAnsi="Times New Roman"/>
          <w:color w:val="000000"/>
          <w:sz w:val="24"/>
        </w:rPr>
        <w:t>产业命题</w:t>
      </w:r>
      <w:r w:rsidRPr="00694F9A">
        <w:rPr>
          <w:rFonts w:ascii="Times New Roman" w:eastAsia="楷体" w:hAnsi="Times New Roman"/>
          <w:color w:val="000000"/>
          <w:sz w:val="24"/>
        </w:rPr>
        <w:t>榜单》，</w:t>
      </w:r>
      <w:r w:rsidR="00A01C6F">
        <w:rPr>
          <w:rFonts w:ascii="Times New Roman" w:eastAsia="楷体" w:hAnsi="Times New Roman" w:hint="eastAsia"/>
          <w:color w:val="000000"/>
          <w:sz w:val="24"/>
        </w:rPr>
        <w:t>在</w:t>
      </w:r>
      <w:r w:rsidRPr="00694F9A">
        <w:rPr>
          <w:rFonts w:ascii="Times New Roman" w:eastAsia="楷体" w:hAnsi="Times New Roman"/>
          <w:color w:val="000000"/>
          <w:sz w:val="24"/>
        </w:rPr>
        <w:t>充分理解各命题的背景、难点</w:t>
      </w:r>
      <w:r w:rsidR="00E17563" w:rsidRPr="00694F9A">
        <w:rPr>
          <w:rFonts w:ascii="Times New Roman" w:eastAsia="楷体" w:hAnsi="Times New Roman"/>
          <w:color w:val="000000"/>
          <w:sz w:val="24"/>
        </w:rPr>
        <w:t>、攻关目标以及考核条件的前提下</w:t>
      </w:r>
      <w:r w:rsidRPr="00694F9A">
        <w:rPr>
          <w:rFonts w:ascii="Times New Roman" w:eastAsia="楷体" w:hAnsi="Times New Roman"/>
          <w:color w:val="000000"/>
          <w:sz w:val="24"/>
        </w:rPr>
        <w:t>，选择与团队能力和兴趣最匹配的命题</w:t>
      </w:r>
      <w:r w:rsidR="00E17563" w:rsidRPr="00694F9A">
        <w:rPr>
          <w:rFonts w:ascii="Times New Roman" w:eastAsia="楷体" w:hAnsi="Times New Roman"/>
          <w:color w:val="000000"/>
          <w:sz w:val="24"/>
        </w:rPr>
        <w:t>进行作答</w:t>
      </w:r>
      <w:r w:rsidRPr="00694F9A">
        <w:rPr>
          <w:rFonts w:ascii="Times New Roman" w:eastAsia="楷体" w:hAnsi="Times New Roman"/>
          <w:color w:val="000000"/>
          <w:sz w:val="24"/>
        </w:rPr>
        <w:t>。</w:t>
      </w:r>
      <w:r w:rsidR="00E17563" w:rsidRPr="00694F9A">
        <w:rPr>
          <w:rFonts w:ascii="Times New Roman" w:eastAsia="楷体" w:hAnsi="Times New Roman"/>
          <w:color w:val="000000"/>
          <w:sz w:val="24"/>
        </w:rPr>
        <w:t>“</w:t>
      </w:r>
      <w:r w:rsidR="00E17563" w:rsidRPr="00694F9A">
        <w:rPr>
          <w:rFonts w:ascii="Times New Roman" w:eastAsia="楷体" w:hAnsi="Times New Roman"/>
          <w:color w:val="000000"/>
          <w:sz w:val="24"/>
        </w:rPr>
        <w:t>产业命题类</w:t>
      </w:r>
      <w:r w:rsidR="00E17563" w:rsidRPr="00694F9A">
        <w:rPr>
          <w:rFonts w:ascii="Times New Roman" w:eastAsia="楷体" w:hAnsi="Times New Roman"/>
          <w:color w:val="000000"/>
          <w:sz w:val="24"/>
        </w:rPr>
        <w:t>”</w:t>
      </w:r>
      <w:r w:rsidR="00E17563" w:rsidRPr="00694F9A">
        <w:rPr>
          <w:rFonts w:ascii="Times New Roman" w:eastAsia="楷体" w:hAnsi="Times New Roman"/>
          <w:color w:val="000000"/>
          <w:sz w:val="24"/>
        </w:rPr>
        <w:t>参赛作品须在《作品申报书》文本开头，说明</w:t>
      </w:r>
      <w:r w:rsidR="00E17563" w:rsidRPr="00694F9A">
        <w:rPr>
          <w:rFonts w:ascii="Times New Roman" w:eastAsia="楷体" w:hAnsi="Times New Roman"/>
          <w:color w:val="000000"/>
          <w:sz w:val="24"/>
        </w:rPr>
        <w:t>“</w:t>
      </w:r>
      <w:r w:rsidR="00E17563" w:rsidRPr="00694F9A">
        <w:rPr>
          <w:rFonts w:ascii="Times New Roman" w:eastAsia="楷体" w:hAnsi="Times New Roman"/>
          <w:color w:val="000000"/>
          <w:sz w:val="24"/>
        </w:rPr>
        <w:t>命题来源</w:t>
      </w:r>
      <w:r w:rsidR="00E17563" w:rsidRPr="00694F9A">
        <w:rPr>
          <w:rFonts w:ascii="Times New Roman" w:eastAsia="楷体" w:hAnsi="Times New Roman"/>
          <w:color w:val="000000"/>
          <w:sz w:val="24"/>
        </w:rPr>
        <w:t>”</w:t>
      </w:r>
      <w:r w:rsidR="00E17563" w:rsidRPr="00694F9A">
        <w:rPr>
          <w:rFonts w:ascii="Times New Roman" w:eastAsia="楷体" w:hAnsi="Times New Roman"/>
          <w:color w:val="000000"/>
          <w:sz w:val="24"/>
        </w:rPr>
        <w:t>，</w:t>
      </w:r>
      <w:proofErr w:type="gramStart"/>
      <w:r w:rsidR="00E17563" w:rsidRPr="00694F9A">
        <w:rPr>
          <w:rFonts w:ascii="Times New Roman" w:eastAsia="楷体" w:hAnsi="Times New Roman"/>
          <w:color w:val="000000"/>
          <w:sz w:val="24"/>
        </w:rPr>
        <w:t>明确拟</w:t>
      </w:r>
      <w:proofErr w:type="gramEnd"/>
      <w:r w:rsidR="00E17563" w:rsidRPr="00694F9A">
        <w:rPr>
          <w:rFonts w:ascii="Times New Roman" w:eastAsia="楷体" w:hAnsi="Times New Roman"/>
          <w:color w:val="000000"/>
          <w:sz w:val="24"/>
        </w:rPr>
        <w:t>解决的具体产业难题。</w:t>
      </w:r>
    </w:p>
    <w:p w14:paraId="1BA2D60D" w14:textId="12B10A6D" w:rsidR="001D2950" w:rsidRPr="0016033B" w:rsidRDefault="0016033B" w:rsidP="0016033B">
      <w:pPr>
        <w:adjustRightInd w:val="0"/>
        <w:snapToGrid w:val="0"/>
        <w:spacing w:line="580" w:lineRule="exact"/>
        <w:rPr>
          <w:rFonts w:ascii="Times New Roman" w:eastAsia="楷体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楷体" w:hAnsi="Times New Roman" w:hint="eastAsia"/>
          <w:b/>
          <w:bCs/>
          <w:color w:val="000000"/>
          <w:sz w:val="28"/>
          <w:szCs w:val="28"/>
        </w:rPr>
        <w:t>三、</w:t>
      </w:r>
      <w:r w:rsidR="001D2950" w:rsidRPr="0016033B">
        <w:rPr>
          <w:rFonts w:ascii="Times New Roman" w:eastAsia="楷体" w:hAnsi="Times New Roman"/>
          <w:b/>
          <w:bCs/>
          <w:color w:val="000000"/>
          <w:sz w:val="28"/>
          <w:szCs w:val="28"/>
        </w:rPr>
        <w:t>成果推广类</w:t>
      </w:r>
      <w:r w:rsidR="001D2950" w:rsidRPr="0016033B">
        <w:rPr>
          <w:rFonts w:ascii="Times New Roman" w:eastAsia="楷体" w:hAnsi="Times New Roman"/>
          <w:b/>
          <w:bCs/>
          <w:color w:val="000000"/>
          <w:sz w:val="28"/>
          <w:szCs w:val="28"/>
        </w:rPr>
        <w:t>—</w:t>
      </w:r>
      <w:bookmarkEnd w:id="0"/>
      <w:r w:rsidR="001D2950" w:rsidRPr="0016033B">
        <w:rPr>
          <w:rFonts w:ascii="Times New Roman" w:eastAsia="楷体" w:hAnsi="Times New Roman"/>
          <w:b/>
          <w:bCs/>
          <w:color w:val="000000"/>
          <w:sz w:val="28"/>
          <w:szCs w:val="28"/>
        </w:rPr>
        <w:t>—</w:t>
      </w:r>
      <w:r w:rsidR="001D2950" w:rsidRPr="0016033B">
        <w:rPr>
          <w:rFonts w:ascii="Times New Roman" w:eastAsia="楷体" w:hAnsi="Times New Roman"/>
          <w:b/>
          <w:bCs/>
          <w:color w:val="000000"/>
          <w:sz w:val="28"/>
          <w:szCs w:val="28"/>
        </w:rPr>
        <w:t>在成果转化方面取得重要进展的往届优秀成果和创业类作品</w:t>
      </w:r>
    </w:p>
    <w:p w14:paraId="25B9E5F8" w14:textId="62A7DE6C" w:rsidR="00694F9A" w:rsidRPr="00694F9A" w:rsidRDefault="00694F9A" w:rsidP="001D2950">
      <w:pPr>
        <w:tabs>
          <w:tab w:val="left" w:pos="720"/>
        </w:tabs>
        <w:adjustRightInd w:val="0"/>
        <w:snapToGrid w:val="0"/>
        <w:spacing w:line="580" w:lineRule="exact"/>
        <w:ind w:firstLineChars="200" w:firstLine="480"/>
        <w:rPr>
          <w:rFonts w:ascii="Times New Roman" w:eastAsia="楷体" w:hAnsi="Times New Roman"/>
          <w:color w:val="000000"/>
          <w:sz w:val="24"/>
        </w:rPr>
      </w:pPr>
      <w:r w:rsidRPr="00694F9A">
        <w:rPr>
          <w:rFonts w:ascii="Times New Roman" w:eastAsia="楷体" w:hAnsi="Times New Roman"/>
          <w:color w:val="000000"/>
          <w:sz w:val="24"/>
        </w:rPr>
        <w:t>该类别旨在挖掘并推广已具备一定成熟度的</w:t>
      </w:r>
      <w:r w:rsidR="005206E5">
        <w:rPr>
          <w:rFonts w:ascii="Times New Roman" w:eastAsia="楷体" w:hAnsi="Times New Roman" w:hint="eastAsia"/>
          <w:color w:val="000000"/>
          <w:sz w:val="24"/>
        </w:rPr>
        <w:t>材料领域科技</w:t>
      </w:r>
      <w:r w:rsidRPr="00694F9A">
        <w:rPr>
          <w:rFonts w:ascii="Times New Roman" w:eastAsia="楷体" w:hAnsi="Times New Roman"/>
          <w:color w:val="000000"/>
          <w:sz w:val="24"/>
        </w:rPr>
        <w:t>创新成果</w:t>
      </w:r>
      <w:r w:rsidR="005206E5">
        <w:rPr>
          <w:rFonts w:ascii="Times New Roman" w:eastAsia="楷体" w:hAnsi="Times New Roman" w:hint="eastAsia"/>
          <w:color w:val="000000"/>
          <w:sz w:val="24"/>
        </w:rPr>
        <w:t>。</w:t>
      </w:r>
      <w:r w:rsidRPr="00694F9A">
        <w:rPr>
          <w:rFonts w:ascii="Times New Roman" w:eastAsia="楷体" w:hAnsi="Times New Roman"/>
          <w:color w:val="000000"/>
          <w:sz w:val="24"/>
        </w:rPr>
        <w:t>重点面向两类项目：（</w:t>
      </w:r>
      <w:r w:rsidRPr="00694F9A">
        <w:rPr>
          <w:rFonts w:ascii="Times New Roman" w:eastAsia="楷体" w:hAnsi="Times New Roman"/>
          <w:color w:val="000000"/>
          <w:sz w:val="24"/>
        </w:rPr>
        <w:t>1</w:t>
      </w:r>
      <w:r w:rsidRPr="00694F9A">
        <w:rPr>
          <w:rFonts w:ascii="Times New Roman" w:eastAsia="楷体" w:hAnsi="Times New Roman"/>
          <w:color w:val="000000"/>
          <w:sz w:val="24"/>
        </w:rPr>
        <w:t>）在学术竞赛、科研项目中诞生，已进入转化阶段（如技术转让、产品孵化、产学研合作）；（</w:t>
      </w:r>
      <w:r w:rsidRPr="00694F9A">
        <w:rPr>
          <w:rFonts w:ascii="Times New Roman" w:eastAsia="楷体" w:hAnsi="Times New Roman"/>
          <w:color w:val="000000"/>
          <w:sz w:val="24"/>
        </w:rPr>
        <w:t>2</w:t>
      </w:r>
      <w:r w:rsidRPr="00694F9A">
        <w:rPr>
          <w:rFonts w:ascii="Times New Roman" w:eastAsia="楷体" w:hAnsi="Times New Roman"/>
          <w:color w:val="000000"/>
          <w:sz w:val="24"/>
        </w:rPr>
        <w:t>）具备商业模式验证或市场落地基础的创业项目（如已注册公司、获得融资、拥有客户）。本质是</w:t>
      </w:r>
      <w:r w:rsidRPr="00694F9A">
        <w:rPr>
          <w:rFonts w:ascii="Times New Roman" w:eastAsia="楷体" w:hAnsi="Times New Roman"/>
          <w:color w:val="000000"/>
          <w:sz w:val="24"/>
        </w:rPr>
        <w:t>“</w:t>
      </w:r>
      <w:r w:rsidRPr="00694F9A">
        <w:rPr>
          <w:rFonts w:ascii="Times New Roman" w:eastAsia="楷体" w:hAnsi="Times New Roman"/>
          <w:color w:val="000000"/>
          <w:sz w:val="24"/>
        </w:rPr>
        <w:t>从实验室走向市场</w:t>
      </w:r>
      <w:r w:rsidRPr="00694F9A">
        <w:rPr>
          <w:rFonts w:ascii="Times New Roman" w:eastAsia="楷体" w:hAnsi="Times New Roman"/>
          <w:color w:val="000000"/>
          <w:sz w:val="24"/>
        </w:rPr>
        <w:t>”</w:t>
      </w:r>
      <w:r w:rsidRPr="00694F9A">
        <w:rPr>
          <w:rFonts w:ascii="Times New Roman" w:eastAsia="楷体" w:hAnsi="Times New Roman"/>
          <w:color w:val="000000"/>
          <w:sz w:val="24"/>
        </w:rPr>
        <w:t>的临门一脚，强调成果的产业化潜力和实际推广价值。</w:t>
      </w:r>
    </w:p>
    <w:p w14:paraId="50FA731C" w14:textId="02075276" w:rsidR="001D2950" w:rsidRPr="00694F9A" w:rsidRDefault="00694F9A" w:rsidP="001D2950">
      <w:pPr>
        <w:tabs>
          <w:tab w:val="left" w:pos="720"/>
        </w:tabs>
        <w:adjustRightInd w:val="0"/>
        <w:snapToGrid w:val="0"/>
        <w:spacing w:line="580" w:lineRule="exact"/>
        <w:ind w:firstLineChars="200" w:firstLine="480"/>
        <w:rPr>
          <w:rFonts w:ascii="Times New Roman" w:eastAsia="楷体" w:hAnsi="Times New Roman"/>
          <w:sz w:val="24"/>
        </w:rPr>
      </w:pPr>
      <w:r w:rsidRPr="00694F9A">
        <w:rPr>
          <w:rFonts w:ascii="Times New Roman" w:eastAsia="楷体" w:hAnsi="Times New Roman"/>
          <w:sz w:val="24"/>
        </w:rPr>
        <w:t xml:space="preserve"> </w:t>
      </w:r>
      <w:r w:rsidR="001D2950" w:rsidRPr="00694F9A">
        <w:rPr>
          <w:rFonts w:ascii="Times New Roman" w:eastAsia="楷体" w:hAnsi="Times New Roman"/>
          <w:sz w:val="24"/>
        </w:rPr>
        <w:t>“</w:t>
      </w:r>
      <w:r w:rsidR="001D2950" w:rsidRPr="00694F9A">
        <w:rPr>
          <w:rFonts w:ascii="Times New Roman" w:eastAsia="楷体" w:hAnsi="Times New Roman"/>
          <w:sz w:val="24"/>
        </w:rPr>
        <w:t>成果推广类</w:t>
      </w:r>
      <w:r w:rsidR="001D2950" w:rsidRPr="00694F9A">
        <w:rPr>
          <w:rFonts w:ascii="Times New Roman" w:eastAsia="楷体" w:hAnsi="Times New Roman"/>
          <w:sz w:val="24"/>
        </w:rPr>
        <w:t>”</w:t>
      </w:r>
      <w:r w:rsidR="001D2950" w:rsidRPr="00694F9A">
        <w:rPr>
          <w:rFonts w:ascii="Times New Roman" w:eastAsia="楷体" w:hAnsi="Times New Roman"/>
          <w:sz w:val="24"/>
        </w:rPr>
        <w:t>参赛作品</w:t>
      </w:r>
      <w:r w:rsidRPr="00694F9A">
        <w:rPr>
          <w:rFonts w:ascii="Times New Roman" w:eastAsia="楷体" w:hAnsi="Times New Roman"/>
          <w:sz w:val="24"/>
        </w:rPr>
        <w:t>应在文本和决赛答辩中</w:t>
      </w:r>
      <w:r w:rsidR="001D2950" w:rsidRPr="00694F9A">
        <w:rPr>
          <w:rFonts w:ascii="Times New Roman" w:eastAsia="楷体" w:hAnsi="Times New Roman"/>
          <w:sz w:val="24"/>
        </w:rPr>
        <w:t>突出陈述</w:t>
      </w:r>
      <w:r w:rsidR="001D2950" w:rsidRPr="00694F9A">
        <w:rPr>
          <w:rFonts w:ascii="Times New Roman" w:eastAsia="楷体" w:hAnsi="Times New Roman"/>
          <w:sz w:val="24"/>
        </w:rPr>
        <w:t>“</w:t>
      </w:r>
      <w:r w:rsidR="001D2950" w:rsidRPr="00694F9A">
        <w:rPr>
          <w:rFonts w:ascii="Times New Roman" w:eastAsia="楷体" w:hAnsi="Times New Roman"/>
          <w:sz w:val="24"/>
        </w:rPr>
        <w:t>成果产业化进展</w:t>
      </w:r>
      <w:r w:rsidR="001D2950" w:rsidRPr="00694F9A">
        <w:rPr>
          <w:rFonts w:ascii="Times New Roman" w:eastAsia="楷体" w:hAnsi="Times New Roman"/>
          <w:sz w:val="24"/>
        </w:rPr>
        <w:t>”</w:t>
      </w:r>
      <w:r w:rsidR="001D2950" w:rsidRPr="00694F9A">
        <w:rPr>
          <w:rFonts w:ascii="Times New Roman" w:eastAsia="楷体" w:hAnsi="Times New Roman"/>
          <w:sz w:val="24"/>
        </w:rPr>
        <w:t>。</w:t>
      </w:r>
      <w:r w:rsidR="005206E5" w:rsidRPr="00694F9A">
        <w:rPr>
          <w:rFonts w:ascii="Times New Roman" w:eastAsia="楷体" w:hAnsi="Times New Roman" w:hint="eastAsia"/>
          <w:sz w:val="24"/>
        </w:rPr>
        <w:t xml:space="preserve"> </w:t>
      </w:r>
      <w:r w:rsidR="005206E5">
        <w:rPr>
          <w:rFonts w:ascii="Times New Roman" w:eastAsia="楷体" w:hAnsi="Times New Roman" w:hint="eastAsia"/>
          <w:sz w:val="24"/>
        </w:rPr>
        <w:t>但参赛团队成员须为</w:t>
      </w:r>
      <w:r w:rsidR="005206E5">
        <w:rPr>
          <w:rFonts w:ascii="Times New Roman" w:eastAsia="楷体" w:hAnsi="Times New Roman" w:hint="eastAsia"/>
          <w:color w:val="000000"/>
          <w:sz w:val="24"/>
        </w:rPr>
        <w:t>参赛</w:t>
      </w:r>
      <w:r w:rsidR="005206E5">
        <w:rPr>
          <w:rFonts w:ascii="Times New Roman" w:eastAsia="楷体" w:hAnsi="Times New Roman" w:hint="eastAsia"/>
          <w:sz w:val="24"/>
        </w:rPr>
        <w:t>作品中展示成果的主要完成人。</w:t>
      </w:r>
    </w:p>
    <w:p w14:paraId="3B99DDC1" w14:textId="2CE9A382" w:rsidR="00694F9A" w:rsidRPr="0016033B" w:rsidRDefault="00694F9A" w:rsidP="00694F9A">
      <w:pPr>
        <w:tabs>
          <w:tab w:val="left" w:pos="720"/>
        </w:tabs>
        <w:adjustRightInd w:val="0"/>
        <w:snapToGrid w:val="0"/>
        <w:spacing w:line="580" w:lineRule="exact"/>
        <w:jc w:val="center"/>
        <w:rPr>
          <w:rFonts w:ascii="Times New Roman" w:eastAsia="楷体" w:hAnsi="Times New Roman"/>
          <w:sz w:val="24"/>
        </w:rPr>
      </w:pPr>
      <w:r w:rsidRPr="0016033B">
        <w:rPr>
          <w:rFonts w:ascii="Times New Roman" w:eastAsia="楷体" w:hAnsi="Times New Roman"/>
          <w:sz w:val="24"/>
        </w:rPr>
        <w:t>三类赛事主题</w:t>
      </w:r>
      <w:r w:rsidR="00D40506" w:rsidRPr="0016033B">
        <w:rPr>
          <w:rFonts w:ascii="Times New Roman" w:eastAsia="楷体" w:hAnsi="Times New Roman" w:hint="eastAsia"/>
          <w:sz w:val="24"/>
        </w:rPr>
        <w:t>区别</w:t>
      </w:r>
    </w:p>
    <w:tbl>
      <w:tblPr>
        <w:tblStyle w:val="4-5"/>
        <w:tblW w:w="8359" w:type="dxa"/>
        <w:tblLook w:val="04A0" w:firstRow="1" w:lastRow="0" w:firstColumn="1" w:lastColumn="0" w:noHBand="0" w:noVBand="1"/>
      </w:tblPr>
      <w:tblGrid>
        <w:gridCol w:w="1413"/>
        <w:gridCol w:w="2126"/>
        <w:gridCol w:w="2410"/>
        <w:gridCol w:w="2410"/>
      </w:tblGrid>
      <w:tr w:rsidR="005206E5" w:rsidRPr="00694F9A" w14:paraId="6DBEDB59" w14:textId="39AF9565" w:rsidTr="00520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C0A5EDF" w14:textId="77777777" w:rsidR="005206E5" w:rsidRPr="00694F9A" w:rsidRDefault="005206E5" w:rsidP="005206E5">
            <w:pPr>
              <w:widowControl/>
              <w:spacing w:line="360" w:lineRule="auto"/>
              <w:jc w:val="left"/>
              <w:rPr>
                <w:rFonts w:ascii="Times New Roman" w:eastAsia="楷体" w:hAnsi="Times New Roman"/>
                <w:kern w:val="0"/>
                <w:sz w:val="23"/>
                <w:szCs w:val="23"/>
              </w:rPr>
            </w:pPr>
            <w:bookmarkStart w:id="2" w:name="_Hlk200545102"/>
            <w:r w:rsidRPr="00694F9A">
              <w:rPr>
                <w:rFonts w:ascii="Times New Roman" w:eastAsia="楷体" w:hAnsi="Times New Roman"/>
                <w:kern w:val="0"/>
                <w:sz w:val="23"/>
                <w:szCs w:val="23"/>
              </w:rPr>
              <w:t>对比维度</w:t>
            </w:r>
          </w:p>
        </w:tc>
        <w:tc>
          <w:tcPr>
            <w:tcW w:w="2126" w:type="dxa"/>
          </w:tcPr>
          <w:p w14:paraId="17F774E4" w14:textId="472DF9DF" w:rsidR="005206E5" w:rsidRPr="00694F9A" w:rsidRDefault="005206E5" w:rsidP="005206E5">
            <w:pPr>
              <w:widowControl/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/>
                <w:kern w:val="0"/>
                <w:sz w:val="23"/>
                <w:szCs w:val="23"/>
              </w:rPr>
            </w:pPr>
            <w:r w:rsidRPr="00694F9A">
              <w:rPr>
                <w:rFonts w:ascii="Times New Roman" w:eastAsia="楷体" w:hAnsi="Times New Roman"/>
                <w:kern w:val="0"/>
                <w:sz w:val="23"/>
                <w:szCs w:val="23"/>
              </w:rPr>
              <w:t>自主创新类</w:t>
            </w:r>
          </w:p>
        </w:tc>
        <w:tc>
          <w:tcPr>
            <w:tcW w:w="2410" w:type="dxa"/>
            <w:hideMark/>
          </w:tcPr>
          <w:p w14:paraId="355EED39" w14:textId="77777777" w:rsidR="005206E5" w:rsidRPr="00694F9A" w:rsidRDefault="005206E5" w:rsidP="005206E5">
            <w:pPr>
              <w:widowControl/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/>
                <w:kern w:val="0"/>
                <w:sz w:val="23"/>
                <w:szCs w:val="23"/>
              </w:rPr>
            </w:pPr>
            <w:r w:rsidRPr="00694F9A">
              <w:rPr>
                <w:rFonts w:ascii="Times New Roman" w:eastAsia="楷体" w:hAnsi="Times New Roman"/>
                <w:kern w:val="0"/>
                <w:sz w:val="23"/>
                <w:szCs w:val="23"/>
              </w:rPr>
              <w:t>产业命题类</w:t>
            </w:r>
          </w:p>
        </w:tc>
        <w:tc>
          <w:tcPr>
            <w:tcW w:w="2410" w:type="dxa"/>
          </w:tcPr>
          <w:p w14:paraId="0643AB34" w14:textId="1EEBE031" w:rsidR="005206E5" w:rsidRPr="00694F9A" w:rsidRDefault="005206E5" w:rsidP="005206E5">
            <w:pPr>
              <w:widowControl/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/>
                <w:kern w:val="0"/>
                <w:sz w:val="23"/>
                <w:szCs w:val="23"/>
              </w:rPr>
            </w:pPr>
            <w:r w:rsidRPr="00694F9A">
              <w:rPr>
                <w:rFonts w:ascii="Times New Roman" w:eastAsia="楷体" w:hAnsi="Times New Roman"/>
                <w:kern w:val="0"/>
                <w:sz w:val="23"/>
                <w:szCs w:val="23"/>
              </w:rPr>
              <w:t>成果推广类</w:t>
            </w:r>
          </w:p>
        </w:tc>
      </w:tr>
      <w:tr w:rsidR="005206E5" w:rsidRPr="00694F9A" w14:paraId="089E43F8" w14:textId="3245FF71" w:rsidTr="0052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DF1DEB7" w14:textId="77777777" w:rsidR="005206E5" w:rsidRPr="00694F9A" w:rsidRDefault="005206E5" w:rsidP="005206E5">
            <w:pPr>
              <w:widowControl/>
              <w:spacing w:line="360" w:lineRule="auto"/>
              <w:jc w:val="left"/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</w:pPr>
            <w:r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项目起点</w:t>
            </w:r>
          </w:p>
        </w:tc>
        <w:tc>
          <w:tcPr>
            <w:tcW w:w="2126" w:type="dxa"/>
          </w:tcPr>
          <w:p w14:paraId="7D7A2215" w14:textId="49D7C2D8" w:rsidR="005206E5" w:rsidRPr="00694F9A" w:rsidRDefault="005206E5" w:rsidP="005206E5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</w:pPr>
            <w:r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从零构建原创想法</w:t>
            </w:r>
          </w:p>
        </w:tc>
        <w:tc>
          <w:tcPr>
            <w:tcW w:w="2410" w:type="dxa"/>
            <w:hideMark/>
          </w:tcPr>
          <w:p w14:paraId="5A674663" w14:textId="77777777" w:rsidR="005206E5" w:rsidRPr="00694F9A" w:rsidRDefault="005206E5" w:rsidP="005206E5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</w:pPr>
            <w:r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从企业真实问题出发</w:t>
            </w:r>
          </w:p>
        </w:tc>
        <w:tc>
          <w:tcPr>
            <w:tcW w:w="2410" w:type="dxa"/>
          </w:tcPr>
          <w:p w14:paraId="72C343C1" w14:textId="5A048AF8" w:rsidR="005206E5" w:rsidRPr="00694F9A" w:rsidRDefault="005206E5" w:rsidP="005206E5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</w:pPr>
            <w:r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已有成型成果（技术</w:t>
            </w:r>
            <w:r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/</w:t>
            </w:r>
            <w:r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产品</w:t>
            </w:r>
            <w:r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/</w:t>
            </w:r>
            <w:r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模式）</w:t>
            </w:r>
          </w:p>
        </w:tc>
      </w:tr>
      <w:tr w:rsidR="005206E5" w:rsidRPr="00694F9A" w14:paraId="2308F141" w14:textId="46A6E9FC" w:rsidTr="005206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3AA2485A" w14:textId="77777777" w:rsidR="005206E5" w:rsidRPr="00694F9A" w:rsidRDefault="005206E5" w:rsidP="005206E5">
            <w:pPr>
              <w:widowControl/>
              <w:spacing w:line="360" w:lineRule="auto"/>
              <w:jc w:val="left"/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</w:pPr>
            <w:r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阶段要求</w:t>
            </w:r>
          </w:p>
        </w:tc>
        <w:tc>
          <w:tcPr>
            <w:tcW w:w="2126" w:type="dxa"/>
          </w:tcPr>
          <w:p w14:paraId="63BD7DBE" w14:textId="755AA258" w:rsidR="005206E5" w:rsidRPr="00694F9A" w:rsidRDefault="005206E5" w:rsidP="005206E5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</w:pPr>
            <w:r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理论或实验室阶段</w:t>
            </w:r>
          </w:p>
        </w:tc>
        <w:tc>
          <w:tcPr>
            <w:tcW w:w="2410" w:type="dxa"/>
            <w:hideMark/>
          </w:tcPr>
          <w:p w14:paraId="6B8AD0A4" w14:textId="05BBC1BB" w:rsidR="005206E5" w:rsidRPr="00694F9A" w:rsidRDefault="005206E5" w:rsidP="005206E5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</w:pPr>
            <w:r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提供</w:t>
            </w:r>
            <w:r>
              <w:rPr>
                <w:rFonts w:ascii="Times New Roman" w:eastAsia="楷体" w:hAnsi="Times New Roman" w:hint="eastAsia"/>
                <w:color w:val="404040"/>
                <w:kern w:val="0"/>
                <w:sz w:val="23"/>
                <w:szCs w:val="23"/>
              </w:rPr>
              <w:t>理论或实际</w:t>
            </w:r>
            <w:r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解决方案</w:t>
            </w:r>
          </w:p>
        </w:tc>
        <w:tc>
          <w:tcPr>
            <w:tcW w:w="2410" w:type="dxa"/>
          </w:tcPr>
          <w:p w14:paraId="73F142DC" w14:textId="7B543DC2" w:rsidR="005206E5" w:rsidRPr="00694F9A" w:rsidRDefault="005206E5" w:rsidP="005206E5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</w:pPr>
            <w:r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已进入转化或创业阶段</w:t>
            </w:r>
          </w:p>
        </w:tc>
      </w:tr>
      <w:tr w:rsidR="005206E5" w:rsidRPr="00694F9A" w14:paraId="0E74908A" w14:textId="09FB6059" w:rsidTr="0052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91C213B" w14:textId="77777777" w:rsidR="005206E5" w:rsidRPr="00694F9A" w:rsidRDefault="005206E5" w:rsidP="005206E5">
            <w:pPr>
              <w:widowControl/>
              <w:spacing w:line="360" w:lineRule="auto"/>
              <w:jc w:val="left"/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</w:pPr>
            <w:r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评审重心</w:t>
            </w:r>
          </w:p>
        </w:tc>
        <w:tc>
          <w:tcPr>
            <w:tcW w:w="2126" w:type="dxa"/>
          </w:tcPr>
          <w:p w14:paraId="1535EA66" w14:textId="31130DEB" w:rsidR="005206E5" w:rsidRPr="00694F9A" w:rsidRDefault="005206E5" w:rsidP="005206E5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</w:pPr>
            <w:r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创意新颖性与技术深度</w:t>
            </w:r>
          </w:p>
        </w:tc>
        <w:tc>
          <w:tcPr>
            <w:tcW w:w="2410" w:type="dxa"/>
            <w:hideMark/>
          </w:tcPr>
          <w:p w14:paraId="548F06A7" w14:textId="77777777" w:rsidR="005206E5" w:rsidRPr="00694F9A" w:rsidRDefault="005206E5" w:rsidP="005206E5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</w:pPr>
            <w:r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解决方案的创新性与可行性</w:t>
            </w:r>
          </w:p>
        </w:tc>
        <w:tc>
          <w:tcPr>
            <w:tcW w:w="2410" w:type="dxa"/>
          </w:tcPr>
          <w:p w14:paraId="2E7CCCD3" w14:textId="69D22A5E" w:rsidR="005206E5" w:rsidRPr="00694F9A" w:rsidRDefault="005206E5" w:rsidP="005206E5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</w:pPr>
            <w:r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市场化验证</w:t>
            </w:r>
            <w:r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+</w:t>
            </w:r>
            <w:r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推广策略</w:t>
            </w:r>
          </w:p>
        </w:tc>
      </w:tr>
      <w:tr w:rsidR="005206E5" w:rsidRPr="00694F9A" w14:paraId="2C91A8E0" w14:textId="5CB7018F" w:rsidTr="005206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8D9A76C" w14:textId="77777777" w:rsidR="005206E5" w:rsidRPr="00694F9A" w:rsidRDefault="005206E5" w:rsidP="005206E5">
            <w:pPr>
              <w:widowControl/>
              <w:spacing w:line="360" w:lineRule="auto"/>
              <w:jc w:val="left"/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</w:pPr>
            <w:r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核心目标</w:t>
            </w:r>
          </w:p>
        </w:tc>
        <w:tc>
          <w:tcPr>
            <w:tcW w:w="2126" w:type="dxa"/>
          </w:tcPr>
          <w:p w14:paraId="26463F07" w14:textId="4309C544" w:rsidR="005206E5" w:rsidRPr="00694F9A" w:rsidRDefault="005206E5" w:rsidP="005206E5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</w:pPr>
            <w:r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探索材料领域前沿可能性</w:t>
            </w:r>
          </w:p>
        </w:tc>
        <w:tc>
          <w:tcPr>
            <w:tcW w:w="2410" w:type="dxa"/>
            <w:hideMark/>
          </w:tcPr>
          <w:p w14:paraId="1ADCEB3B" w14:textId="76CA5E93" w:rsidR="005206E5" w:rsidRPr="00694F9A" w:rsidRDefault="005206E5" w:rsidP="005206E5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</w:pPr>
            <w:r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解决行业企业痛点</w:t>
            </w:r>
          </w:p>
        </w:tc>
        <w:tc>
          <w:tcPr>
            <w:tcW w:w="2410" w:type="dxa"/>
          </w:tcPr>
          <w:p w14:paraId="67373F68" w14:textId="53724293" w:rsidR="005206E5" w:rsidRPr="00694F9A" w:rsidRDefault="009439C5" w:rsidP="005206E5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</w:pPr>
            <w:r>
              <w:rPr>
                <w:rFonts w:ascii="Times New Roman" w:eastAsia="楷体" w:hAnsi="Times New Roman" w:hint="eastAsia"/>
                <w:color w:val="404040"/>
                <w:kern w:val="0"/>
                <w:sz w:val="23"/>
                <w:szCs w:val="23"/>
              </w:rPr>
              <w:t>助力</w:t>
            </w:r>
            <w:r w:rsidR="005206E5"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成果转化</w:t>
            </w:r>
            <w:r w:rsidR="005206E5"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“</w:t>
            </w:r>
            <w:r w:rsidR="005206E5"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最后一公里</w:t>
            </w:r>
            <w:r w:rsidR="005206E5" w:rsidRPr="00694F9A">
              <w:rPr>
                <w:rFonts w:ascii="Times New Roman" w:eastAsia="楷体" w:hAnsi="Times New Roman"/>
                <w:color w:val="404040"/>
                <w:kern w:val="0"/>
                <w:sz w:val="23"/>
                <w:szCs w:val="23"/>
              </w:rPr>
              <w:t>”</w:t>
            </w:r>
          </w:p>
        </w:tc>
      </w:tr>
      <w:bookmarkEnd w:id="2"/>
    </w:tbl>
    <w:p w14:paraId="04374A00" w14:textId="77777777" w:rsidR="009636E1" w:rsidRPr="00694F9A" w:rsidRDefault="009636E1">
      <w:pPr>
        <w:rPr>
          <w:rFonts w:ascii="Times New Roman" w:eastAsia="楷体" w:hAnsi="Times New Roman" w:hint="eastAsia"/>
        </w:rPr>
      </w:pPr>
    </w:p>
    <w:sectPr w:rsidR="009636E1" w:rsidRPr="00694F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82FAB" w14:textId="77777777" w:rsidR="007F45B3" w:rsidRDefault="007F45B3" w:rsidP="001D2950">
      <w:r>
        <w:separator/>
      </w:r>
    </w:p>
  </w:endnote>
  <w:endnote w:type="continuationSeparator" w:id="0">
    <w:p w14:paraId="0B5B1302" w14:textId="77777777" w:rsidR="007F45B3" w:rsidRDefault="007F45B3" w:rsidP="001D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0E21" w14:textId="77777777" w:rsidR="006A52DE" w:rsidRDefault="006A52D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699651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8264056" w14:textId="3E658EA8" w:rsidR="0087350F" w:rsidRDefault="0087350F" w:rsidP="0087350F">
            <w:pPr>
              <w:pStyle w:val="af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CB0A86" w14:textId="77777777" w:rsidR="00081667" w:rsidRDefault="0008166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7603" w14:textId="77777777" w:rsidR="006A52DE" w:rsidRDefault="006A52D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0F076" w14:textId="77777777" w:rsidR="007F45B3" w:rsidRDefault="007F45B3" w:rsidP="001D2950">
      <w:r>
        <w:separator/>
      </w:r>
    </w:p>
  </w:footnote>
  <w:footnote w:type="continuationSeparator" w:id="0">
    <w:p w14:paraId="601811E7" w14:textId="77777777" w:rsidR="007F45B3" w:rsidRDefault="007F45B3" w:rsidP="001D2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5BB6" w14:textId="77777777" w:rsidR="006A52DE" w:rsidRDefault="006A52D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5E45" w14:textId="752E5DBE" w:rsidR="00081667" w:rsidRPr="00444CF2" w:rsidRDefault="00081667" w:rsidP="00081667">
    <w:pPr>
      <w:pStyle w:val="ae"/>
      <w:rPr>
        <w:rFonts w:ascii="楷体" w:eastAsia="楷体" w:hAnsi="楷体" w:hint="eastAsia"/>
        <w:color w:val="EE0000"/>
        <w:sz w:val="21"/>
        <w:szCs w:val="21"/>
      </w:rPr>
    </w:pPr>
    <w:r w:rsidRPr="00444CF2">
      <w:rPr>
        <w:rFonts w:ascii="楷体" w:eastAsia="楷体" w:hAnsi="楷体" w:hint="eastAsia"/>
        <w:noProof/>
        <w:color w:val="EE0000"/>
        <w:sz w:val="21"/>
        <w:szCs w:val="21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AA49DB" wp14:editId="7CA7DB00">
              <wp:simplePos x="0" y="0"/>
              <wp:positionH relativeFrom="column">
                <wp:posOffset>-3175</wp:posOffset>
              </wp:positionH>
              <wp:positionV relativeFrom="paragraph">
                <wp:posOffset>196215</wp:posOffset>
              </wp:positionV>
              <wp:extent cx="5274365" cy="0"/>
              <wp:effectExtent l="0" t="19050" r="21590" b="19050"/>
              <wp:wrapNone/>
              <wp:docPr id="342106948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7436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E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3A45CB" id="直接连接符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5pt,15.45pt" to="415.0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JAwQEAAN8DAAAOAAAAZHJzL2Uyb0RvYy54bWysU8tu2zAQvBfoPxC815LdOgkEyznk0UvR&#10;Bn18AE0tLQJ8Ycla8t93Sdly0BYoGkQHSlzuzO4MV5vb0Rp2AIzau5YvFzVn4KTvtNu3/Mf3x3c3&#10;nMUkXCeMd9DyI0R+u337ZjOEBla+96YDZETiYjOElvcphaaqouzBirjwARwdKo9WJNrivupQDMRu&#10;TbWq66tq8NgF9BJipOj9dMi3hV8pkOmLUhESMy2n3lJZsay7vFbbjWj2KEKv5akN8YIurNCOis5U&#10;9yIJ9hP1H1RWS/TRq7SQ3lZeKS2haCA1y/o3Nd96EaBoIXNimG2Kr0crPx/u3BOSDUOITQxPmFWM&#10;Cm1+U39sLGYdZ7NgTExScL26/vD+as2ZPJ9VF2DAmD6Ctyx/tNxol3WIRhw+xUTFKPWcksPGsaHl&#10;q5v19bqkRW9096iNyYcR97s7g+wg6A4fHmp68rURxbM02hlHwYuK8pWOBqYCX0Ex3VHfy6lCHjCY&#10;aYWU4NLyxGscZWeYohZmYP1v4Ck/Q6EM3/+AZ0Sp7F2awVY7j3+rnsZzy2rKPzsw6c4W7Hx3LPdb&#10;rKEpKs6dJj6P6fN9gV/+y+0vAAAA//8DAFBLAwQUAAYACAAAACEAYJ9u+tsAAAAHAQAADwAAAGRy&#10;cy9kb3ducmV2LnhtbEyOT0/CMBjG7yZ8h+Yl8UKgBZTgXEcIiTdj4uDirVtft4X27Wg7mN/eGg96&#10;fP7keX75brSGXdGHzpGE5UIAQ6qd7qiRcDq+zLfAQlSklXGEEr4wwK6Y3OUq0+5G73gtY8PSCIVM&#10;SWhj7DPOQ92iVWHheqSUfTpvVUzSN1x7dUvj1vCVEBtuVUfpoVU9Hlqsz+VgJTyUnakv9LYqX6vZ&#10;6fgRBtr4mZT303H/DCziGP/K8IOf0KFITJUbSAdmJMwfU1HCWjwBS/F2LZbAql+DFzn/z198AwAA&#10;//8DAFBLAQItABQABgAIAAAAIQC2gziS/gAAAOEBAAATAAAAAAAAAAAAAAAAAAAAAABbQ29udGVu&#10;dF9UeXBlc10ueG1sUEsBAi0AFAAGAAgAAAAhADj9If/WAAAAlAEAAAsAAAAAAAAAAAAAAAAALwEA&#10;AF9yZWxzLy5yZWxzUEsBAi0AFAAGAAgAAAAhANmukkDBAQAA3wMAAA4AAAAAAAAAAAAAAAAALgIA&#10;AGRycy9lMm9Eb2MueG1sUEsBAi0AFAAGAAgAAAAhAGCfbvrbAAAABwEAAA8AAAAAAAAAAAAAAAAA&#10;GwQAAGRycy9kb3ducmV2LnhtbFBLBQYAAAAABAAEAPMAAAAjBQAAAAA=&#10;" strokecolor="#e00" strokeweight="2.25pt">
              <v:stroke joinstyle="miter"/>
            </v:line>
          </w:pict>
        </mc:Fallback>
      </mc:AlternateContent>
    </w:r>
    <w:r w:rsidRPr="00444CF2">
      <w:rPr>
        <w:rFonts w:ascii="楷体" w:eastAsia="楷体" w:hAnsi="楷体" w:hint="eastAsia"/>
        <w:color w:val="EE0000"/>
        <w:sz w:val="21"/>
        <w:szCs w:val="21"/>
      </w:rPr>
      <w:t>第</w:t>
    </w:r>
    <w:r w:rsidR="006A52DE">
      <w:rPr>
        <w:rFonts w:ascii="楷体" w:eastAsia="楷体" w:hAnsi="楷体" w:hint="eastAsia"/>
        <w:color w:val="EE0000"/>
        <w:sz w:val="21"/>
        <w:szCs w:val="21"/>
      </w:rPr>
      <w:t>二</w:t>
    </w:r>
    <w:r w:rsidRPr="00444CF2">
      <w:rPr>
        <w:rFonts w:ascii="楷体" w:eastAsia="楷体" w:hAnsi="楷体" w:hint="eastAsia"/>
        <w:color w:val="EE0000"/>
        <w:sz w:val="21"/>
        <w:szCs w:val="21"/>
      </w:rPr>
      <w:t>届浙江省大学生新材料创新与实践大赛产业赛道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C484" w14:textId="77777777" w:rsidR="006A52DE" w:rsidRDefault="006A52D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A0C35"/>
    <w:multiLevelType w:val="multilevel"/>
    <w:tmpl w:val="FA12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F3D3E"/>
    <w:multiLevelType w:val="hybridMultilevel"/>
    <w:tmpl w:val="441EB4CA"/>
    <w:lvl w:ilvl="0" w:tplc="8240674C">
      <w:start w:val="1"/>
      <w:numFmt w:val="decimal"/>
      <w:lvlText w:val="（%1）"/>
      <w:lvlJc w:val="left"/>
      <w:pPr>
        <w:ind w:left="156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6" w:hanging="440"/>
      </w:pPr>
    </w:lvl>
    <w:lvl w:ilvl="2" w:tplc="0409001B" w:tentative="1">
      <w:start w:val="1"/>
      <w:numFmt w:val="lowerRoman"/>
      <w:lvlText w:val="%3."/>
      <w:lvlJc w:val="right"/>
      <w:pPr>
        <w:ind w:left="1806" w:hanging="440"/>
      </w:pPr>
    </w:lvl>
    <w:lvl w:ilvl="3" w:tplc="0409000F" w:tentative="1">
      <w:start w:val="1"/>
      <w:numFmt w:val="decimal"/>
      <w:lvlText w:val="%4."/>
      <w:lvlJc w:val="left"/>
      <w:pPr>
        <w:ind w:left="2246" w:hanging="440"/>
      </w:pPr>
    </w:lvl>
    <w:lvl w:ilvl="4" w:tplc="04090019" w:tentative="1">
      <w:start w:val="1"/>
      <w:numFmt w:val="lowerLetter"/>
      <w:lvlText w:val="%5)"/>
      <w:lvlJc w:val="left"/>
      <w:pPr>
        <w:ind w:left="2686" w:hanging="440"/>
      </w:pPr>
    </w:lvl>
    <w:lvl w:ilvl="5" w:tplc="0409001B" w:tentative="1">
      <w:start w:val="1"/>
      <w:numFmt w:val="lowerRoman"/>
      <w:lvlText w:val="%6."/>
      <w:lvlJc w:val="right"/>
      <w:pPr>
        <w:ind w:left="3126" w:hanging="440"/>
      </w:pPr>
    </w:lvl>
    <w:lvl w:ilvl="6" w:tplc="0409000F" w:tentative="1">
      <w:start w:val="1"/>
      <w:numFmt w:val="decimal"/>
      <w:lvlText w:val="%7."/>
      <w:lvlJc w:val="left"/>
      <w:pPr>
        <w:ind w:left="3566" w:hanging="440"/>
      </w:pPr>
    </w:lvl>
    <w:lvl w:ilvl="7" w:tplc="04090019" w:tentative="1">
      <w:start w:val="1"/>
      <w:numFmt w:val="lowerLetter"/>
      <w:lvlText w:val="%8)"/>
      <w:lvlJc w:val="left"/>
      <w:pPr>
        <w:ind w:left="4006" w:hanging="440"/>
      </w:pPr>
    </w:lvl>
    <w:lvl w:ilvl="8" w:tplc="0409001B" w:tentative="1">
      <w:start w:val="1"/>
      <w:numFmt w:val="lowerRoman"/>
      <w:lvlText w:val="%9."/>
      <w:lvlJc w:val="right"/>
      <w:pPr>
        <w:ind w:left="4446" w:hanging="440"/>
      </w:pPr>
    </w:lvl>
  </w:abstractNum>
  <w:abstractNum w:abstractNumId="2" w15:restartNumberingAfterBreak="0">
    <w:nsid w:val="41B16729"/>
    <w:multiLevelType w:val="hybridMultilevel"/>
    <w:tmpl w:val="63E26FDC"/>
    <w:lvl w:ilvl="0" w:tplc="C5003C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63647104">
    <w:abstractNumId w:val="1"/>
  </w:num>
  <w:num w:numId="2" w16cid:durableId="577175904">
    <w:abstractNumId w:val="2"/>
  </w:num>
  <w:num w:numId="3" w16cid:durableId="174182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E1"/>
    <w:rsid w:val="0001523B"/>
    <w:rsid w:val="00081667"/>
    <w:rsid w:val="001120A3"/>
    <w:rsid w:val="0016033B"/>
    <w:rsid w:val="001D2950"/>
    <w:rsid w:val="001F5A73"/>
    <w:rsid w:val="00257E28"/>
    <w:rsid w:val="0027065F"/>
    <w:rsid w:val="002E281D"/>
    <w:rsid w:val="00303979"/>
    <w:rsid w:val="00444CF2"/>
    <w:rsid w:val="00456236"/>
    <w:rsid w:val="005206E5"/>
    <w:rsid w:val="005D279F"/>
    <w:rsid w:val="00694F9A"/>
    <w:rsid w:val="006A52DE"/>
    <w:rsid w:val="00771ABE"/>
    <w:rsid w:val="007B1B9A"/>
    <w:rsid w:val="007D27F6"/>
    <w:rsid w:val="007D58D8"/>
    <w:rsid w:val="007F45B3"/>
    <w:rsid w:val="0087350F"/>
    <w:rsid w:val="008A182A"/>
    <w:rsid w:val="008A74DE"/>
    <w:rsid w:val="009236AB"/>
    <w:rsid w:val="009439C5"/>
    <w:rsid w:val="009636E1"/>
    <w:rsid w:val="009766F8"/>
    <w:rsid w:val="009E6CD1"/>
    <w:rsid w:val="00A01C6F"/>
    <w:rsid w:val="00A469A3"/>
    <w:rsid w:val="00A7086B"/>
    <w:rsid w:val="00AF20C0"/>
    <w:rsid w:val="00BC334A"/>
    <w:rsid w:val="00BF767E"/>
    <w:rsid w:val="00C3372E"/>
    <w:rsid w:val="00C84E97"/>
    <w:rsid w:val="00C90228"/>
    <w:rsid w:val="00D27F39"/>
    <w:rsid w:val="00D40506"/>
    <w:rsid w:val="00E17563"/>
    <w:rsid w:val="00E24D52"/>
    <w:rsid w:val="00F047CF"/>
    <w:rsid w:val="00FD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B526C4"/>
  <w15:chartTrackingRefBased/>
  <w15:docId w15:val="{C02AABB3-923D-46BB-9DCC-18F14EE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950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3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6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6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6E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6E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6E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6E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6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6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6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6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6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6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6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6E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D29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D295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D295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D2950"/>
    <w:rPr>
      <w:sz w:val="18"/>
      <w:szCs w:val="18"/>
    </w:rPr>
  </w:style>
  <w:style w:type="table" w:styleId="4-5">
    <w:name w:val="Grid Table 4 Accent 5"/>
    <w:basedOn w:val="a1"/>
    <w:uiPriority w:val="49"/>
    <w:rsid w:val="00694F9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586</Words>
  <Characters>675</Characters>
  <Application>Microsoft Office Word</Application>
  <DocSecurity>0</DocSecurity>
  <Lines>48</Lines>
  <Paragraphs>50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zjhbzh@126.com</dc:creator>
  <cp:keywords/>
  <dc:description/>
  <cp:lastModifiedBy>zjhbzh@126.com</cp:lastModifiedBy>
  <cp:revision>22</cp:revision>
  <cp:lastPrinted>2025-06-11T07:38:00Z</cp:lastPrinted>
  <dcterms:created xsi:type="dcterms:W3CDTF">2025-06-10T03:14:00Z</dcterms:created>
  <dcterms:modified xsi:type="dcterms:W3CDTF">2026-01-22T08:27:00Z</dcterms:modified>
</cp:coreProperties>
</file>